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98" w:rsidRDefault="00CD5198" w:rsidP="00CD5198">
      <w:pPr>
        <w:pStyle w:val="Ttulo1"/>
        <w:jc w:val="center"/>
      </w:pPr>
      <w:r>
        <w:t>Anexo II</w:t>
      </w:r>
    </w:p>
    <w:p w:rsidR="00CD5198" w:rsidRPr="00166B71" w:rsidRDefault="00CD5198" w:rsidP="00CD5198"/>
    <w:p w:rsidR="00CD5198" w:rsidRDefault="00CD5198" w:rsidP="00CD5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Matriz Curricular</w:t>
      </w:r>
    </w:p>
    <w:p w:rsidR="00CD5198" w:rsidRPr="00540426" w:rsidRDefault="00CD5198" w:rsidP="00CD5198">
      <w:pPr>
        <w:rPr>
          <w:rFonts w:ascii="Arial" w:hAnsi="Arial" w:cs="Arial"/>
          <w:color w:val="FF0000"/>
        </w:rPr>
      </w:pPr>
      <w:r w:rsidRPr="00E66853">
        <w:rPr>
          <w:rFonts w:ascii="Arial" w:hAnsi="Arial" w:cs="Arial"/>
          <w:color w:val="FF0000"/>
        </w:rPr>
        <w:t>Inseri</w:t>
      </w:r>
      <w:r>
        <w:rPr>
          <w:rFonts w:ascii="Arial" w:hAnsi="Arial" w:cs="Arial"/>
          <w:color w:val="FF0000"/>
        </w:rPr>
        <w:t>r</w:t>
      </w:r>
      <w:r w:rsidRPr="00E66853">
        <w:rPr>
          <w:rFonts w:ascii="Arial" w:hAnsi="Arial" w:cs="Arial"/>
          <w:color w:val="FF0000"/>
        </w:rPr>
        <w:t xml:space="preserve"> pratica como componente curricular </w:t>
      </w:r>
      <w:r>
        <w:rPr>
          <w:rFonts w:ascii="Arial" w:hAnsi="Arial" w:cs="Arial"/>
          <w:color w:val="FF0000"/>
        </w:rPr>
        <w:t>para o caso das licenciaturas</w:t>
      </w:r>
    </w:p>
    <w:tbl>
      <w:tblPr>
        <w:tblW w:w="11483" w:type="dxa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7"/>
        <w:gridCol w:w="3540"/>
        <w:gridCol w:w="871"/>
        <w:gridCol w:w="660"/>
        <w:gridCol w:w="671"/>
        <w:gridCol w:w="917"/>
        <w:gridCol w:w="1134"/>
        <w:gridCol w:w="851"/>
        <w:gridCol w:w="992"/>
      </w:tblGrid>
      <w:tr w:rsidR="00CD5198" w:rsidRPr="007A074A" w:rsidTr="00BA7F6E">
        <w:trPr>
          <w:trHeight w:val="6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C.H.T.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C.H.P.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</w:t>
            </w:r>
            <w:proofErr w:type="spellEnd"/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Mín.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Pré-requisito </w:t>
            </w: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Forte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Pré-requisito </w:t>
            </w: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Mínimo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requisito</w:t>
            </w: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GAG101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Agricultura Geral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GBI174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Fundamentos de Biologia Celular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88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GBIXX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Microscopia de Luz para o Estudo das Células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GCS101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Introdução à Ciência do Solo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GEX156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Fundamentos de Cálculo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88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GNEXX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Desenho Técnico 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GQI101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Química Geral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GZO135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Zootecnia Geral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D5198" w:rsidRDefault="00CD5198" w:rsidP="00CD51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7"/>
        <w:gridCol w:w="3540"/>
        <w:gridCol w:w="871"/>
        <w:gridCol w:w="660"/>
        <w:gridCol w:w="671"/>
        <w:gridCol w:w="917"/>
        <w:gridCol w:w="1134"/>
        <w:gridCol w:w="851"/>
        <w:gridCol w:w="992"/>
      </w:tblGrid>
      <w:tr w:rsidR="00CD5198" w:rsidRPr="007A074A" w:rsidTr="00BA7F6E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GBI130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Histologia e Anatomia de Angiospermas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GBI</w:t>
            </w:r>
            <w:proofErr w:type="gramStart"/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174,GBI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GBI173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Zoologia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GBI174,</w:t>
            </w:r>
          </w:p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GBI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GCA137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Bromatologia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GCS102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Pedologia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GCS101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GQI134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Química Analítica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GQI101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198" w:rsidRPr="007A074A" w:rsidTr="00BA7F6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GQI135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Química Orgânica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color w:val="000000"/>
                <w:sz w:val="18"/>
                <w:szCs w:val="18"/>
              </w:rPr>
              <w:t>GQI101</w:t>
            </w:r>
          </w:p>
        </w:tc>
      </w:tr>
      <w:tr w:rsidR="00CD5198" w:rsidRPr="007A074A" w:rsidTr="00BA7F6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98" w:rsidRPr="007A074A" w:rsidRDefault="00CD5198" w:rsidP="00BA7F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D5198" w:rsidRPr="00D56BED" w:rsidRDefault="00CD5198" w:rsidP="00CD5198">
      <w:pPr>
        <w:pStyle w:val="PargrafodaLista"/>
        <w:spacing w:after="0"/>
        <w:ind w:left="-1418"/>
        <w:jc w:val="center"/>
        <w:rPr>
          <w:rFonts w:ascii="Arial" w:hAnsi="Arial" w:cs="Arial"/>
          <w:sz w:val="18"/>
          <w:szCs w:val="18"/>
        </w:rPr>
      </w:pPr>
    </w:p>
    <w:p w:rsidR="00043431" w:rsidRDefault="00CD5198" w:rsidP="00CD5198">
      <w:r w:rsidRPr="00973880">
        <w:rPr>
          <w:rFonts w:ascii="Arial" w:hAnsi="Arial" w:cs="Arial"/>
          <w:sz w:val="16"/>
          <w:szCs w:val="16"/>
        </w:rPr>
        <w:t>** o cadastro do percentual mínimo foi criado para atender às disciplinas que ao invés de requisitos específicos, requerem do discente uma porcentagem do curso concluída</w:t>
      </w:r>
      <w:bookmarkStart w:id="0" w:name="_GoBack"/>
      <w:bookmarkEnd w:id="0"/>
    </w:p>
    <w:sectPr w:rsidR="0004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98"/>
    <w:rsid w:val="00043431"/>
    <w:rsid w:val="00C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25E1-D361-4359-804F-B377039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98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CD519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5198"/>
    <w:rPr>
      <w:rFonts w:ascii="Segoe UI" w:eastAsiaTheme="majorEastAsia" w:hAnsi="Segoe UI" w:cstheme="majorBidi"/>
      <w:b/>
      <w:color w:val="2E74B5" w:themeColor="accent1" w:themeShade="BF"/>
      <w:sz w:val="36"/>
      <w:szCs w:val="32"/>
    </w:rPr>
  </w:style>
  <w:style w:type="paragraph" w:styleId="PargrafodaLista">
    <w:name w:val="List Paragraph"/>
    <w:basedOn w:val="Normal"/>
    <w:uiPriority w:val="34"/>
    <w:qFormat/>
    <w:rsid w:val="00CD5198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VINÍCIUS</cp:lastModifiedBy>
  <cp:revision>1</cp:revision>
  <dcterms:created xsi:type="dcterms:W3CDTF">2017-12-13T13:45:00Z</dcterms:created>
  <dcterms:modified xsi:type="dcterms:W3CDTF">2017-12-13T13:45:00Z</dcterms:modified>
</cp:coreProperties>
</file>